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 w:right="-426"/>
        <w:jc w:val="center"/>
        <w:rPr>
          <w:b/>
        </w:rPr>
      </w:pPr>
      <w:r>
        <w:rPr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-48895</wp:posOffset>
            </wp:positionV>
            <wp:extent cx="1906270" cy="1631315"/>
            <wp:effectExtent l="0" t="0" r="17780" b="6985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Župa Presvetog Srca Isusova, Palmotićeva 31, Zagreb</w:t>
      </w:r>
    </w:p>
    <w:p>
      <w:pPr>
        <w:jc w:val="center"/>
        <w:rPr>
          <w:b/>
          <w:sz w:val="6"/>
          <w:szCs w:val="6"/>
        </w:rPr>
      </w:pPr>
    </w:p>
    <w:p>
      <w:pPr>
        <w:jc w:val="center"/>
        <w:rPr>
          <w:b/>
          <w:sz w:val="6"/>
          <w:szCs w:val="6"/>
        </w:rPr>
      </w:pPr>
    </w:p>
    <w:p>
      <w:pPr>
        <w:pStyle w:val="5"/>
        <w:jc w:val="center"/>
        <w:rPr>
          <w:rFonts w:hint="default"/>
          <w:b/>
          <w:sz w:val="52"/>
          <w:szCs w:val="52"/>
          <w:lang w:val="hr-HR"/>
        </w:rPr>
      </w:pPr>
      <w:r>
        <w:rPr>
          <w:b/>
          <w:sz w:val="48"/>
          <w:szCs w:val="48"/>
        </w:rPr>
        <w:t>ŽUPNI LISTIĆ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 xml:space="preserve">broj </w:t>
      </w:r>
      <w:r>
        <w:rPr>
          <w:b/>
          <w:sz w:val="48"/>
          <w:szCs w:val="48"/>
        </w:rPr>
        <w:t>4</w:t>
      </w:r>
      <w:r>
        <w:rPr>
          <w:rFonts w:hint="default"/>
          <w:b/>
          <w:sz w:val="48"/>
          <w:szCs w:val="48"/>
          <w:lang w:val="hr-HR"/>
        </w:rPr>
        <w:t>40</w:t>
      </w:r>
    </w:p>
    <w:p>
      <w:pPr>
        <w:jc w:val="center"/>
        <w:rPr>
          <w:b/>
          <w:sz w:val="8"/>
          <w:szCs w:val="8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Nedjelja </w:t>
      </w:r>
      <w:r>
        <w:rPr>
          <w:rFonts w:hint="default"/>
          <w:sz w:val="32"/>
          <w:szCs w:val="32"/>
          <w:lang w:val="hr-HR"/>
        </w:rPr>
        <w:t>7</w:t>
      </w:r>
      <w:r>
        <w:rPr>
          <w:sz w:val="32"/>
          <w:szCs w:val="32"/>
        </w:rPr>
        <w:t xml:space="preserve">. </w:t>
      </w:r>
      <w:r>
        <w:rPr>
          <w:rFonts w:hint="default"/>
          <w:sz w:val="32"/>
          <w:szCs w:val="32"/>
          <w:lang w:val="hr-HR"/>
        </w:rPr>
        <w:t>travnj</w:t>
      </w:r>
      <w:r>
        <w:rPr>
          <w:sz w:val="32"/>
          <w:szCs w:val="32"/>
        </w:rPr>
        <w:t>a 2024.</w:t>
      </w:r>
    </w:p>
    <w:p>
      <w:pPr>
        <w:jc w:val="center"/>
        <w:rPr>
          <w:b/>
          <w:sz w:val="8"/>
          <w:szCs w:val="8"/>
        </w:rPr>
      </w:pPr>
    </w:p>
    <w:p>
      <w:pPr>
        <w:jc w:val="center"/>
        <w:rPr>
          <w:b/>
          <w:sz w:val="8"/>
          <w:szCs w:val="8"/>
        </w:rPr>
      </w:pPr>
    </w:p>
    <w:p>
      <w:pPr>
        <w:jc w:val="center"/>
        <w:rPr>
          <w:rFonts w:hint="default" w:eastAsiaTheme="minorHAnsi"/>
          <w:b/>
          <w:bCs/>
          <w:kern w:val="2"/>
          <w:sz w:val="36"/>
          <w:szCs w:val="36"/>
          <w:lang w:val="hr-HR"/>
          <w14:ligatures w14:val="standardContextual"/>
        </w:rPr>
      </w:pPr>
      <w:r>
        <w:rPr>
          <w:rFonts w:hint="default" w:eastAsiaTheme="minorHAnsi"/>
          <w:b/>
          <w:bCs/>
          <w:kern w:val="2"/>
          <w:sz w:val="36"/>
          <w:szCs w:val="36"/>
          <w:lang w:val="hr-HR"/>
          <w14:ligatures w14:val="standardContextual"/>
        </w:rPr>
        <w:t>DRUGA VAZMENA NEDJELJA:</w:t>
      </w:r>
    </w:p>
    <w:p>
      <w:pPr>
        <w:jc w:val="center"/>
        <w:rPr>
          <w:rFonts w:hint="default" w:eastAsiaTheme="minorHAnsi"/>
          <w:b/>
          <w:bCs/>
          <w:kern w:val="2"/>
          <w:sz w:val="56"/>
          <w:szCs w:val="56"/>
          <w:lang w:val="hr-HR"/>
          <w14:ligatures w14:val="standardContextual"/>
        </w:rPr>
      </w:pPr>
      <w:r>
        <w:rPr>
          <w:rFonts w:hint="default" w:eastAsiaTheme="minorHAnsi"/>
          <w:b/>
          <w:bCs/>
          <w:kern w:val="2"/>
          <w:sz w:val="36"/>
          <w:szCs w:val="36"/>
          <w:lang w:val="hr-HR"/>
          <w14:ligatures w14:val="standardContextual"/>
        </w:rPr>
        <w:t>BIJELA I BOŽJEG MILOSRĐA</w:t>
      </w:r>
    </w:p>
    <w:p>
      <w:pPr>
        <w:pStyle w:val="5"/>
        <w:jc w:val="both"/>
        <w:rPr>
          <w:rStyle w:val="6"/>
          <w:b w:val="0"/>
          <w:bCs w:val="0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300"/>
        <w:jc w:val="both"/>
        <w:rPr>
          <w:rStyle w:val="6"/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300"/>
        <w:jc w:val="both"/>
        <w:rPr>
          <w:rFonts w:hint="default" w:ascii="Calibri" w:hAnsi="Calibri" w:cs="Calibri"/>
          <w:b w:val="0"/>
          <w:bCs w:val="0"/>
          <w:color w:val="auto"/>
          <w:sz w:val="26"/>
          <w:szCs w:val="26"/>
        </w:rPr>
      </w:pPr>
      <w:r>
        <w:rPr>
          <w:rStyle w:val="6"/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6"/>
          <w:szCs w:val="26"/>
          <w:shd w:val="clear" w:fill="FFFFFF"/>
        </w:rPr>
        <w:t>Evanđelje:</w:t>
      </w:r>
      <w:r>
        <w:rPr>
          <w:rStyle w:val="6"/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hr-HR"/>
        </w:rPr>
        <w:t xml:space="preserve"> 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6"/>
          <w:szCs w:val="26"/>
          <w:shd w:val="clear" w:fill="FFFFFF"/>
        </w:rPr>
        <w:t>Iv 20,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hr-HR"/>
        </w:rPr>
        <w:t xml:space="preserve"> 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6"/>
          <w:szCs w:val="26"/>
          <w:shd w:val="clear" w:fill="FFFFFF"/>
        </w:rPr>
        <w:t>19-31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hr-H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left="0" w:right="0" w:firstLine="720" w:firstLineChars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  <w:t>Uvečer toga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 To rekavši, dahne u njih i kaže im: »Primite Duha Svetoga. Kojima otpustite grijehe, otpuštaju im se; kojima zadržite, zadržani su im.«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left="0" w:right="0" w:firstLine="720" w:firstLineChars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  <w:t>Ali Toma zvani Blizanac, jedan od dvanaestorice, ne bijaše s njima kad dođe Isus. Govorili su mu dakle drugi učenici: »Vidjeli smo Gospodina!« On im odvrati: »Ako ne vidim na njegovim rukama biljeg čavala i ne stavim svoj prst u mjesto čavala, ako ne stavim svoju ruku u njegov bok, neću vjerovati.«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left="0" w:right="0" w:firstLine="720" w:firstLineChars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  <w:t>I nakon osam dana bijahu njegovi učenici opet unutra, a s njima i Toma. Vrata bijahu zatvorena, a Isus dođe, stade u sredinu i reče: »Mir vama!« Zatim će Tomi: »Prinesi prst ovamo i pogledaj mi ruke! Prinesi ruku i stavi je u moj bok i ne budi nevjeran nego vjeran.« Odgovori mu Toma: »Gospodin moj i Bog moj!« Reče mu Isus: »Budući da si me vidio, povjerovao si. Blaženi koji ne vidješe, a vjeruju!«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left="0" w:right="0" w:firstLine="720" w:firstLineChars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  <w:t>Isus je pred svojim učenicima učinio i mnoga druga znamenja koja nisu zapisana u ovoj knjizi. A ova su zapisana da vjerujete: Isus je Krist, Sin Božji, i da vjerujući imate život u imenu njegovu.</w:t>
      </w:r>
    </w:p>
    <w:p>
      <w:pPr>
        <w:rPr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right="0"/>
        <w:jc w:val="both"/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</w:pP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Komentar župnika: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right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Korizma je bila vrijeme priprave za Uskrs, sa željom da s više molitve, velikodušnim djelima milosrđa, asketskim činima posta i pokore, a sve to prožimajući uživljavanjem u muku i križ Isusov, budemo čista i radosna srca te dočekamo uskrsnu proslavu našeg Spasitelja s plodovima njegove slavne pobjede.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right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Ti plodovi očituju se već prvog dana Uskrsa kada stanje straha i neizvjesnosti prekida uskrsli Isus i donosi učenicima Mir. Pišem ga velikim slovom jer to znači da se sam Bog nastanjuje u ljudskoj duši. Drugi plod je Duh Sveti, kao treća Božanska osoba, trajna ljubav Oca i Sina, a treći plod u današnjem evanđelju je poslanje i vlast dijeliti taj Mir i otpuštati grijehe, tj. 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>I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spovijedati i sakramentalno odrješivati. Ti darovi primljeni su u zajednici.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right="0"/>
        <w:jc w:val="both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i w:val="0"/>
          <w:iC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>T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oma je bio izvan zajednice, tko zna gdje je lutao, skrivao se, mučio...Želio je neki opipljivi dokaz, a nije ga bilo. Osam dana je trajala njegova “agonija”. I nije povjerovao dok nije vidio. Zapravo dok se nije Isusova ljubav, tj. milosrđe koje dopušta da grešnik zađe u najdublje rane nebili to donijelo plod obraćenja i vjere, razlila preko dodira i u njegovo srce. Sve je to Isus dopustio da Toma bude spašen u svojim životnim lutanjima i postane prvi ispovjedalac najkraćeg uskrsnog Vjerovanja: </w:t>
      </w:r>
      <w:r>
        <w:rPr>
          <w:rFonts w:hint="default" w:ascii="Calibri" w:hAnsi="Calibri" w:eastAsia="SimSun" w:cs="Calibri"/>
          <w:b w:val="0"/>
          <w:bCs w:val="0"/>
          <w:i/>
          <w:iCs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>Gospodin moj i Bog moj!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40" w:lineRule="auto"/>
        <w:ind w:right="0"/>
        <w:jc w:val="both"/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Sve se ovo događa i zbog naše vjere, sve to Isus čini da i mi doživimo preobrazbu, silna je želja Uskrsloga da i mi participiramo na plodovima uskrsnuća. 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>J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FFFFF"/>
          <w:lang w:val="hr-HR" w:eastAsia="zh-CN" w:bidi="ar"/>
        </w:rPr>
        <w:t xml:space="preserve">esmo li ubrali plodove s milosrdnog stabla? Je li bjelina nedjelje zavladala i u mojoj duši i u zajednici kojoj pripadam? Danas ti je nova prilika, kao i apostolu Tomi! </w:t>
      </w:r>
    </w:p>
    <w:p/>
    <w:tbl>
      <w:tblPr>
        <w:tblStyle w:val="7"/>
        <w:tblW w:w="10692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7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7" w:type="dxa"/>
          </w:tcPr>
          <w:p>
            <w:pPr>
              <w:jc w:val="center"/>
              <w:rPr>
                <w:sz w:val="8"/>
                <w:szCs w:val="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SV. MISE</w:t>
            </w:r>
          </w:p>
          <w:p>
            <w:pPr>
              <w:jc w:val="center"/>
              <w:rPr>
                <w:sz w:val="4"/>
                <w:szCs w:val="4"/>
              </w:rPr>
            </w:pPr>
          </w:p>
          <w:p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7"/>
              <w:tblW w:w="566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0"/>
              <w:gridCol w:w="25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0" w:type="dxa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lang w:val="hr-HR"/>
                    </w:rPr>
                  </w:pPr>
                  <w:r>
                    <w:rPr>
                      <w:rFonts w:hint="default"/>
                      <w:b/>
                      <w:bCs/>
                      <w:lang w:val="hr-HR"/>
                    </w:rPr>
                    <w:t xml:space="preserve">DRUGA VAZMENA - </w:t>
                  </w:r>
                </w:p>
                <w:p>
                  <w:pPr>
                    <w:jc w:val="center"/>
                    <w:rPr>
                      <w:rFonts w:hint="default"/>
                      <w:b/>
                      <w:bCs/>
                      <w:lang w:val="hr-HR"/>
                    </w:rPr>
                  </w:pPr>
                  <w:r>
                    <w:rPr>
                      <w:rFonts w:hint="default"/>
                      <w:b/>
                      <w:bCs/>
                      <w:lang w:val="hr-HR"/>
                    </w:rPr>
                    <w:t>BIJELA - NEDJELJA, 7. 4.</w:t>
                  </w:r>
                </w:p>
                <w:p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557" w:type="dxa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RADNI TJEDAN </w:t>
                  </w:r>
                </w:p>
                <w:p>
                  <w:pPr>
                    <w:jc w:val="center"/>
                  </w:pPr>
                  <w:r>
                    <w:rPr>
                      <w:rFonts w:hint="default"/>
                      <w:b/>
                      <w:bCs/>
                      <w:lang w:val="hr-HR"/>
                    </w:rPr>
                    <w:t>8</w:t>
                  </w:r>
                  <w:r>
                    <w:rPr>
                      <w:b/>
                      <w:bCs/>
                    </w:rPr>
                    <w:t xml:space="preserve">. – </w:t>
                  </w:r>
                  <w:r>
                    <w:rPr>
                      <w:rFonts w:hint="default"/>
                      <w:b/>
                      <w:bCs/>
                      <w:lang w:val="hr-HR"/>
                    </w:rPr>
                    <w:t>13</w:t>
                  </w:r>
                  <w:r>
                    <w:rPr>
                      <w:b/>
                      <w:bCs/>
                    </w:rPr>
                    <w:t xml:space="preserve">. </w:t>
                  </w:r>
                  <w:r>
                    <w:rPr>
                      <w:rFonts w:hint="default"/>
                      <w:b/>
                      <w:bCs/>
                      <w:lang w:val="hr-HR"/>
                    </w:rPr>
                    <w:t>4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0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08.00: P. </w:t>
                  </w:r>
                  <w:r>
                    <w:rPr>
                      <w:rFonts w:hint="default"/>
                      <w:lang w:val="hr-HR"/>
                    </w:rPr>
                    <w:t>PETRIČEVIĆ</w:t>
                  </w:r>
                </w:p>
              </w:tc>
              <w:tc>
                <w:tcPr>
                  <w:tcW w:w="2557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   07.00: P. </w:t>
                  </w:r>
                  <w:r>
                    <w:rPr>
                      <w:lang w:val="hr-HR"/>
                    </w:rPr>
                    <w:t>Š</w:t>
                  </w:r>
                  <w:r>
                    <w:rPr>
                      <w:rFonts w:hint="default"/>
                      <w:lang w:val="hr-HR"/>
                    </w:rPr>
                    <w:t>TAMBUK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0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09.30: P. </w:t>
                  </w:r>
                  <w:r>
                    <w:rPr>
                      <w:rFonts w:hint="default"/>
                      <w:lang w:val="hr-HR"/>
                    </w:rPr>
                    <w:t>BALATINAC</w:t>
                  </w:r>
                </w:p>
              </w:tc>
              <w:tc>
                <w:tcPr>
                  <w:tcW w:w="2557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   08.00: P. </w:t>
                  </w:r>
                  <w:r>
                    <w:rPr>
                      <w:rFonts w:hint="default"/>
                      <w:lang w:val="hr-HR"/>
                    </w:rPr>
                    <w:t>VLAH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0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11.00: P. </w:t>
                  </w:r>
                  <w:r>
                    <w:rPr>
                      <w:lang w:val="hr-HR"/>
                    </w:rPr>
                    <w:t>Š</w:t>
                  </w:r>
                  <w:r>
                    <w:rPr>
                      <w:rFonts w:hint="default"/>
                      <w:lang w:val="hr-HR"/>
                    </w:rPr>
                    <w:t>ESTAK</w:t>
                  </w:r>
                </w:p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12.15: P. </w:t>
                  </w:r>
                  <w:r>
                    <w:rPr>
                      <w:rFonts w:hint="default"/>
                      <w:lang w:val="hr-HR"/>
                    </w:rPr>
                    <w:t>VLAH</w:t>
                  </w:r>
                </w:p>
              </w:tc>
              <w:tc>
                <w:tcPr>
                  <w:tcW w:w="2557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   09.00: P. </w:t>
                  </w:r>
                  <w:r>
                    <w:rPr>
                      <w:lang w:val="hr-HR"/>
                    </w:rPr>
                    <w:t>Š</w:t>
                  </w:r>
                  <w:r>
                    <w:rPr>
                      <w:rFonts w:hint="default"/>
                      <w:lang w:val="hr-HR"/>
                    </w:rPr>
                    <w:t>TANFEL</w:t>
                  </w:r>
                </w:p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   12.00: P. </w:t>
                  </w:r>
                  <w:r>
                    <w:rPr>
                      <w:rFonts w:hint="default"/>
                      <w:lang w:val="hr-HR"/>
                    </w:rPr>
                    <w:t>BIJELIĆ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0" w:type="dxa"/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57" w:type="dxa"/>
                </w:tcPr>
                <w:p>
                  <w:pPr>
                    <w:rPr>
                      <w:sz w:val="2"/>
                      <w:szCs w:val="2"/>
                    </w:rPr>
                  </w:pPr>
                  <w:r>
                    <w:t xml:space="preserve">   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0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17.00: P. </w:t>
                  </w:r>
                  <w:r>
                    <w:rPr>
                      <w:lang w:val="hr-HR"/>
                    </w:rPr>
                    <w:t>Š</w:t>
                  </w:r>
                  <w:r>
                    <w:rPr>
                      <w:rFonts w:hint="default"/>
                      <w:lang w:val="hr-HR"/>
                    </w:rPr>
                    <w:t>TAMBUK</w:t>
                  </w:r>
                </w:p>
              </w:tc>
              <w:tc>
                <w:tcPr>
                  <w:tcW w:w="2557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   18.30: P. </w:t>
                  </w:r>
                  <w:r>
                    <w:rPr>
                      <w:rFonts w:hint="default"/>
                      <w:lang w:val="hr-HR"/>
                    </w:rPr>
                    <w:t>NAGY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</w:trPr>
              <w:tc>
                <w:tcPr>
                  <w:tcW w:w="3110" w:type="dxa"/>
                </w:tcPr>
                <w:p>
                  <w:pPr>
                    <w:rPr>
                      <w:rFonts w:hint="default"/>
                      <w:lang w:val="hr-HR"/>
                    </w:rPr>
                  </w:pPr>
                  <w:r>
                    <w:t xml:space="preserve">19.00: P. </w:t>
                  </w:r>
                  <w:r>
                    <w:rPr>
                      <w:rFonts w:hint="default"/>
                      <w:lang w:val="hr-HR"/>
                    </w:rPr>
                    <w:t xml:space="preserve">BIJELIĆ </w:t>
                  </w:r>
                </w:p>
              </w:tc>
              <w:tc>
                <w:tcPr>
                  <w:tcW w:w="2557" w:type="dxa"/>
                </w:tcPr>
                <w:p/>
              </w:tc>
            </w:tr>
          </w:tbl>
          <w:p/>
        </w:tc>
        <w:tc>
          <w:tcPr>
            <w:tcW w:w="4865" w:type="dxa"/>
          </w:tcPr>
          <w:p>
            <w:pPr>
              <w:jc w:val="center"/>
              <w:rPr>
                <w:sz w:val="8"/>
                <w:szCs w:val="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ISPOVIJEDANJE</w:t>
            </w:r>
          </w:p>
          <w:p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7"/>
              <w:tblW w:w="459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89"/>
              <w:gridCol w:w="20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89" w:type="dxa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lang w:val="hr-HR"/>
                    </w:rPr>
                  </w:pPr>
                  <w:r>
                    <w:rPr>
                      <w:rFonts w:hint="default"/>
                      <w:b/>
                      <w:bCs/>
                      <w:lang w:val="hr-HR"/>
                    </w:rPr>
                    <w:t xml:space="preserve">DRUGA VAZMENA - </w:t>
                  </w:r>
                </w:p>
                <w:p>
                  <w:pPr>
                    <w:jc w:val="center"/>
                    <w:rPr>
                      <w:rFonts w:hint="default"/>
                      <w:b/>
                      <w:bCs/>
                      <w:lang w:val="hr-HR"/>
                    </w:rPr>
                  </w:pPr>
                  <w:r>
                    <w:rPr>
                      <w:rFonts w:hint="default"/>
                      <w:b/>
                      <w:bCs/>
                      <w:lang w:val="hr-HR"/>
                    </w:rPr>
                    <w:t>BIJELA - NEDJELJA, 7. 4. 2024.</w:t>
                  </w:r>
                </w:p>
                <w:p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08" w:type="dxa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RADNI TJEDAN </w:t>
                  </w:r>
                </w:p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default"/>
                      <w:b/>
                      <w:bCs/>
                      <w:lang w:val="hr-HR"/>
                    </w:rPr>
                    <w:t>8</w:t>
                  </w:r>
                  <w:r>
                    <w:rPr>
                      <w:b/>
                      <w:bCs/>
                    </w:rPr>
                    <w:t xml:space="preserve">. – </w:t>
                  </w:r>
                  <w:r>
                    <w:rPr>
                      <w:rFonts w:hint="default"/>
                      <w:b/>
                      <w:bCs/>
                      <w:lang w:val="hr-HR"/>
                    </w:rPr>
                    <w:t>13</w:t>
                  </w:r>
                  <w:r>
                    <w:rPr>
                      <w:b/>
                      <w:bCs/>
                    </w:rPr>
                    <w:t xml:space="preserve">. </w:t>
                  </w:r>
                  <w:r>
                    <w:rPr>
                      <w:rFonts w:hint="default"/>
                      <w:b/>
                      <w:bCs/>
                      <w:lang w:val="hr-HR"/>
                    </w:rPr>
                    <w:t>4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89" w:type="dxa"/>
                </w:tcPr>
                <w:p>
                  <w:r>
                    <w:t xml:space="preserve">    07.30 – 13.00</w:t>
                  </w:r>
                </w:p>
              </w:tc>
              <w:tc>
                <w:tcPr>
                  <w:tcW w:w="2008" w:type="dxa"/>
                </w:tcPr>
                <w:p>
                  <w:r>
                    <w:t xml:space="preserve">   06.30 – 09.30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89" w:type="dxa"/>
                </w:tcPr>
                <w:p>
                  <w:r>
                    <w:t xml:space="preserve">    16.30 – 19.30</w:t>
                  </w:r>
                </w:p>
              </w:tc>
              <w:tc>
                <w:tcPr>
                  <w:tcW w:w="2008" w:type="dxa"/>
                </w:tcPr>
                <w:p>
                  <w:r>
                    <w:t xml:space="preserve">   11.00 – 12.30</w:t>
                  </w:r>
                </w:p>
                <w:p>
                  <w:r>
                    <w:t xml:space="preserve">   18.00 – 19.30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89" w:type="dxa"/>
                </w:tcPr>
                <w:p/>
              </w:tc>
              <w:tc>
                <w:tcPr>
                  <w:tcW w:w="2008" w:type="dxa"/>
                </w:tcPr>
                <w:p>
                  <w:r>
                    <w:t xml:space="preserve">    </w:t>
                  </w:r>
                </w:p>
              </w:tc>
            </w:tr>
          </w:tbl>
          <w:p/>
        </w:tc>
      </w:tr>
    </w:tbl>
    <w:p>
      <w:pPr>
        <w:rPr>
          <w:rFonts w:cstheme="minorHAnsi"/>
          <w:sz w:val="24"/>
          <w:szCs w:val="24"/>
        </w:rPr>
      </w:pPr>
    </w:p>
    <w:tbl>
      <w:tblPr>
        <w:tblStyle w:val="3"/>
        <w:tblW w:w="10644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Ž</w:t>
            </w:r>
            <w:r>
              <w:rPr>
                <w:rFonts w:hint="default"/>
                <w:b/>
                <w:bCs/>
                <w:sz w:val="28"/>
                <w:szCs w:val="28"/>
                <w:lang w:val="hr-HR"/>
              </w:rPr>
              <w:t xml:space="preserve"> U P N E    </w:t>
            </w:r>
            <w:r>
              <w:rPr>
                <w:b/>
                <w:bCs/>
                <w:sz w:val="28"/>
                <w:szCs w:val="28"/>
              </w:rPr>
              <w:t>O B A V I J E S T I</w:t>
            </w:r>
          </w:p>
        </w:tc>
      </w:tr>
    </w:tbl>
    <w:p>
      <w:pPr>
        <w:spacing w:line="240" w:lineRule="auto"/>
        <w:jc w:val="both"/>
        <w:rPr>
          <w:rFonts w:hint="default" w:ascii="Calibri" w:hAnsi="Calibri" w:cs="Calibri"/>
          <w:b w:val="0"/>
          <w:bCs w:val="0"/>
          <w:sz w:val="10"/>
          <w:szCs w:val="10"/>
          <w:lang w:val="en-US" w:eastAsia="hr-HR"/>
        </w:rPr>
      </w:pPr>
    </w:p>
    <w:p>
      <w:pPr>
        <w:spacing w:line="240" w:lineRule="auto"/>
        <w:ind w:firstLine="720" w:firstLineChars="0"/>
        <w:jc w:val="both"/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</w:pP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U ponedjeljak je </w:t>
      </w: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>svetkovina Navještenja Gospodnjeg</w:t>
      </w: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, sv. Mise su kao radnim danom. Svetkovina inače pada na 25. ožujka, ali je zbog Velikog tjedna liturgijski prebačena na ovaj dan. 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</w:pP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>Nastavlja se redoviti raspored</w:t>
      </w: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 moljenja krunice na Kamenitim vratima, župne kateheze, pjevanja djece sa s. Marijelom i susreta ministranata subotom. 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</w:pP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U srijedu je </w:t>
      </w: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>Dan bl. Ivana Merza</w:t>
      </w: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, a kako je započela sa zasjedanjem nadbiskupska komisija za utvrđivanje čuda koje je potrebno za kanonizaciju, prilika je to da još pojačamo svoje molitve za njegovo proglašenje svetim i da mu se utječemo u svojim potrebama. 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</w:pP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U četvrtak je spomendan sv. Stanislava, biskupa i mučenika 1079. godine. 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</w:pP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>Sljedeća nedjelja je Treća vazmena</w:t>
      </w: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 i sv. Mise i ispovijedanja će biti redovito s radosnom viješću da ćemo pod sv. Misom u 9.30 imati čak četiri krštenja. 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/>
          <w:bCs/>
          <w:sz w:val="26"/>
          <w:szCs w:val="26"/>
          <w:lang w:eastAsia="hr-HR"/>
        </w:rPr>
      </w:pPr>
      <w:r>
        <w:rPr>
          <w:rFonts w:hint="default" w:ascii="Calibri" w:hAnsi="Calibri" w:cs="Calibri"/>
          <w:sz w:val="26"/>
          <w:szCs w:val="26"/>
          <w:lang w:eastAsia="hr-HR"/>
        </w:rPr>
        <w:t>Poslužite se katoličkim tiskom, osobito</w:t>
      </w:r>
      <w:r>
        <w:rPr>
          <w:rFonts w:hint="default" w:ascii="Calibri" w:hAnsi="Calibri" w:cs="Calibri"/>
          <w:b/>
          <w:bCs/>
          <w:sz w:val="26"/>
          <w:szCs w:val="26"/>
          <w:lang w:eastAsia="hr-HR"/>
        </w:rPr>
        <w:t xml:space="preserve">  Glasom Koncila</w:t>
      </w: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 xml:space="preserve"> i</w:t>
      </w:r>
      <w:r>
        <w:rPr>
          <w:rFonts w:hint="default" w:ascii="Calibri" w:hAnsi="Calibri" w:cs="Calibri"/>
          <w:sz w:val="26"/>
          <w:szCs w:val="26"/>
          <w:lang w:eastAsia="hr-HR"/>
        </w:rPr>
        <w:t xml:space="preserve"> </w:t>
      </w:r>
      <w:r>
        <w:rPr>
          <w:rFonts w:hint="default" w:ascii="Calibri" w:hAnsi="Calibri" w:cs="Calibri"/>
          <w:b/>
          <w:bCs/>
          <w:sz w:val="26"/>
          <w:szCs w:val="26"/>
          <w:lang w:eastAsia="hr-HR"/>
        </w:rPr>
        <w:t>Glasnikom Srca Isusova</w:t>
      </w:r>
      <w:r>
        <w:rPr>
          <w:rFonts w:hint="default" w:ascii="Calibri" w:hAnsi="Calibri" w:cs="Calibri"/>
          <w:sz w:val="26"/>
          <w:szCs w:val="26"/>
          <w:lang w:eastAsia="hr-HR"/>
        </w:rPr>
        <w:t xml:space="preserve"> </w:t>
      </w:r>
      <w:r>
        <w:rPr>
          <w:rFonts w:hint="default" w:ascii="Calibri" w:hAnsi="Calibri" w:cs="Calibri"/>
          <w:b/>
          <w:bCs/>
          <w:sz w:val="26"/>
          <w:szCs w:val="26"/>
          <w:lang w:eastAsia="hr-HR"/>
        </w:rPr>
        <w:t>i Marijina.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/>
          <w:bCs/>
          <w:sz w:val="26"/>
          <w:szCs w:val="26"/>
          <w:lang w:eastAsia="hr-HR"/>
        </w:rPr>
      </w:pPr>
      <w:r>
        <w:rPr>
          <w:rFonts w:hint="default" w:ascii="Calibri" w:hAnsi="Calibri" w:cs="Calibri"/>
          <w:bCs/>
          <w:sz w:val="26"/>
          <w:szCs w:val="26"/>
          <w:lang w:eastAsia="hr-HR"/>
        </w:rPr>
        <w:t xml:space="preserve">U koliko želite Župni listić primati e-poštom, to javite na </w:t>
      </w:r>
      <w:r>
        <w:rPr>
          <w:rFonts w:hint="default" w:ascii="Calibri" w:hAnsi="Calibri" w:cs="Calibri"/>
          <w:sz w:val="26"/>
          <w:szCs w:val="26"/>
        </w:rPr>
        <w:fldChar w:fldCharType="begin"/>
      </w:r>
      <w:r>
        <w:rPr>
          <w:rFonts w:hint="default" w:ascii="Calibri" w:hAnsi="Calibri" w:cs="Calibri"/>
          <w:sz w:val="26"/>
          <w:szCs w:val="26"/>
        </w:rPr>
        <w:instrText xml:space="preserve"> HYPERLINK "mailto:zupalma@email.t-com.hr" </w:instrText>
      </w:r>
      <w:r>
        <w:rPr>
          <w:rFonts w:hint="default" w:ascii="Calibri" w:hAnsi="Calibri" w:cs="Calibri"/>
          <w:sz w:val="26"/>
          <w:szCs w:val="26"/>
        </w:rPr>
        <w:fldChar w:fldCharType="separate"/>
      </w:r>
      <w:r>
        <w:rPr>
          <w:rStyle w:val="4"/>
          <w:rFonts w:hint="default" w:ascii="Calibri" w:hAnsi="Calibri" w:cs="Calibri"/>
          <w:bCs/>
          <w:color w:val="auto"/>
          <w:sz w:val="26"/>
          <w:szCs w:val="26"/>
          <w:lang w:eastAsia="hr-HR"/>
        </w:rPr>
        <w:t>zupalma@email.t-com.hr</w:t>
      </w:r>
      <w:r>
        <w:rPr>
          <w:rStyle w:val="4"/>
          <w:rFonts w:hint="default" w:ascii="Calibri" w:hAnsi="Calibri" w:cs="Calibri"/>
          <w:bCs/>
          <w:color w:val="auto"/>
          <w:sz w:val="26"/>
          <w:szCs w:val="26"/>
          <w:lang w:eastAsia="hr-HR"/>
        </w:rPr>
        <w:fldChar w:fldCharType="end"/>
      </w:r>
      <w:r>
        <w:rPr>
          <w:rFonts w:hint="default" w:ascii="Calibri" w:hAnsi="Calibri" w:cs="Calibri"/>
          <w:bCs/>
          <w:sz w:val="26"/>
          <w:szCs w:val="26"/>
          <w:lang w:eastAsia="hr-HR"/>
        </w:rPr>
        <w:t xml:space="preserve"> </w:t>
      </w:r>
    </w:p>
    <w:p>
      <w:pPr>
        <w:spacing w:line="240" w:lineRule="auto"/>
        <w:ind w:firstLine="708"/>
        <w:jc w:val="both"/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</w:pP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>Na koncu liturgijskih</w:t>
      </w:r>
      <w:bookmarkStart w:id="0" w:name="_GoBack"/>
      <w:bookmarkEnd w:id="0"/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 slavlja bilo je </w:t>
      </w: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>predstavljanje</w:t>
      </w: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 </w:t>
      </w:r>
      <w:r>
        <w:rPr>
          <w:rFonts w:hint="default" w:ascii="Calibri" w:hAnsi="Calibri" w:cs="Calibri"/>
          <w:b/>
          <w:bCs/>
          <w:sz w:val="26"/>
          <w:szCs w:val="26"/>
          <w:lang w:val="en-US" w:eastAsia="hr-HR"/>
        </w:rPr>
        <w:t>udruge "Hrvatska za Život"</w:t>
      </w:r>
      <w:r>
        <w:rPr>
          <w:rFonts w:hint="default" w:ascii="Calibri" w:hAnsi="Calibri" w:cs="Calibri"/>
          <w:b w:val="0"/>
          <w:bCs w:val="0"/>
          <w:sz w:val="26"/>
          <w:szCs w:val="26"/>
          <w:lang w:val="en-US" w:eastAsia="hr-HR"/>
        </w:rPr>
        <w:t xml:space="preserve">, koja ove godine slavi 10. rođendan i pokreće brojne akcije, a jedna je i inicijativa "40 dana za život" koja je ove godine, koliko se do sada zna, spasila 4 života! </w:t>
      </w:r>
    </w:p>
    <w:p>
      <w:pPr>
        <w:ind w:firstLine="708"/>
        <w:jc w:val="both"/>
        <w:rPr>
          <w:b/>
          <w:bCs/>
          <w:lang w:eastAsia="hr-HR"/>
        </w:rPr>
      </w:pPr>
    </w:p>
    <w:tbl>
      <w:tblPr>
        <w:tblStyle w:val="7"/>
        <w:tblW w:w="10638" w:type="dxa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8" w:type="dxa"/>
          </w:tcPr>
          <w:p>
            <w:pPr>
              <w:jc w:val="center"/>
              <w:rPr>
                <w:rFonts w:hint="default"/>
                <w:sz w:val="26"/>
                <w:szCs w:val="26"/>
                <w:lang w:val="hr-HR"/>
              </w:rPr>
            </w:pPr>
            <w:r>
              <w:rPr>
                <w:rFonts w:hint="default"/>
                <w:sz w:val="26"/>
                <w:szCs w:val="26"/>
                <w:lang w:val="hr-HR"/>
              </w:rPr>
              <w:t>“</w:t>
            </w:r>
            <w:r>
              <w:rPr>
                <w:b/>
                <w:bCs/>
                <w:sz w:val="28"/>
                <w:szCs w:val="28"/>
              </w:rPr>
              <w:t>MANJE JE VIŠE</w:t>
            </w:r>
            <w:r>
              <w:rPr>
                <w:rFonts w:hint="default"/>
                <w:b/>
                <w:bCs/>
                <w:sz w:val="28"/>
                <w:szCs w:val="28"/>
                <w:lang w:val="hr-HR"/>
              </w:rPr>
              <w:t>”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default"/>
                <w:b/>
                <w:bCs/>
                <w:sz w:val="28"/>
                <w:szCs w:val="28"/>
                <w:lang w:val="hr-HR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 xml:space="preserve">LAIČKA KOLUMNICA </w:t>
            </w:r>
            <w:r>
              <w:rPr>
                <w:rFonts w:hint="default"/>
                <w:b/>
                <w:bCs/>
                <w:sz w:val="28"/>
                <w:szCs w:val="28"/>
                <w:lang w:val="hr-HR"/>
              </w:rPr>
              <w:t xml:space="preserve">br. </w:t>
            </w:r>
            <w:r>
              <w:rPr>
                <w:b/>
                <w:bCs/>
                <w:sz w:val="28"/>
                <w:szCs w:val="28"/>
              </w:rPr>
              <w:t>39</w:t>
            </w:r>
            <w:r>
              <w:rPr>
                <w:rFonts w:hint="default"/>
                <w:b/>
                <w:bCs/>
                <w:sz w:val="28"/>
                <w:szCs w:val="28"/>
                <w:lang w:val="hr-HR"/>
              </w:rPr>
              <w:t>3 - piše: Ana Marija Čupić</w:t>
            </w:r>
          </w:p>
        </w:tc>
      </w:tr>
    </w:tbl>
    <w:p>
      <w:pPr>
        <w:pStyle w:val="8"/>
        <w:ind w:left="0"/>
        <w:jc w:val="center"/>
        <w:rPr>
          <w:rFonts w:ascii="Times New Roman" w:hAnsi="Times New Roman" w:cs="Times New Roman"/>
          <w:b/>
          <w:sz w:val="2"/>
          <w:szCs w:val="2"/>
        </w:rPr>
      </w:pPr>
    </w:p>
    <w:p>
      <w:pPr>
        <w:spacing w:line="240" w:lineRule="auto"/>
        <w:ind w:firstLine="720" w:firstLineChars="0"/>
        <w:jc w:val="both"/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sz w:val="26"/>
          <w:szCs w:val="26"/>
        </w:rPr>
        <w:t>Svijet je u današnjem vremenu pogođen ratovima, potresima, bolestima, izazovima i svakojakim događajima koje čujemo na vijestima, a kao posljedicu zabrinutost ljudi koju svakodnevno svjedočimo. Današnje evanđelje govori nam o tome kako se Isus nakon svojega uskrsnuća očitovao učenicima koji su strahovali od Židova. Učenici su se obradovali vidjevši Isusa koji im je pokazao svoje ruke i bok te rekao: ,,Mir vama“! Te večeri Toma zvani Blizanac, jedan od dvanaestorice nije bio s učenicima i nije im vjerovao da su vidjeli Isusa, ali nakon osam dana, Isus je ponovno došao rekavši Tomi: „</w:t>
      </w:r>
      <w:r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 xml:space="preserve">Prinesi prst ovamo i pogledaj mi ruke! Prinesi ruku i stavi je u moj bok i ne budi nevjeran nego vjeran.“ Nakon što je Toma uistinu povjerovao, Isus mu je odgovorio: „Budući da si me vidio, povjerovao si. Blaženi koji ne vidješe, a vjeruju!“ </w:t>
      </w:r>
    </w:p>
    <w:p>
      <w:pPr>
        <w:spacing w:line="240" w:lineRule="auto"/>
        <w:ind w:firstLine="720" w:firstLineChars="0"/>
        <w:jc w:val="both"/>
        <w:rPr>
          <w:rFonts w:hint="default" w:ascii="Calibri" w:hAnsi="Calibri" w:eastAsia="Times New Roman" w:cs="Calibri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 xml:space="preserve">Ovaj ulomak iz evanđelja po Ivanu koji smo danas slušali, potaknuo me na razmišljanje o tome koliko je doista važno u trenutcima straha i zabrinutosti, zazvati Božje ime i vjerovati da je Isus uvijek s nama u svim životnim situacijama koje prolazimo, a Isusovu prisutnost upravo nam svjedoči ovo današnje evanđelje. Koliko puta bismo znali čuti izreku ne budi poput „nevjernog Tome“, u situacijama koje se odnose na trenutke sumnje, nesigurnosti ili potrage za dubljim odgovorima na </w:t>
      </w:r>
      <w:r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:lang w:val="hr-HR"/>
          <w14:textFill>
            <w14:solidFill>
              <w14:schemeClr w14:val="tx1"/>
            </w14:solidFill>
          </w14:textFill>
        </w:rPr>
        <w:t xml:space="preserve">životna </w:t>
      </w:r>
      <w:r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>pitanja. U takvim trenutcima, osnažimo svoju vjeru oslonivši se na Isusa imajući na umu da se On brine za nas, znajući da je uvijek s nama i uz nas.</w:t>
      </w:r>
      <w:r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:lang w:val="hr-H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eastAsia="Times New Roman" w:cs="Calibri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>Neka Isusov mir ispuni srca svih nas!</w:t>
      </w:r>
      <w:r>
        <w:rPr>
          <w:rFonts w:hint="default" w:ascii="Calibri" w:hAnsi="Calibri" w:eastAsia="Times New Roman" w:cs="Calibri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</w:p>
    <w:p>
      <w:pPr>
        <w:jc w:val="both"/>
        <w:rPr>
          <w:rFonts w:eastAsiaTheme="minorHAnsi" w:cstheme="minorHAnsi"/>
          <w:b/>
          <w:kern w:val="2"/>
          <w:sz w:val="10"/>
          <w:szCs w:val="10"/>
          <w:lang w:eastAsia="hr-HR"/>
          <w14:ligatures w14:val="standardContextual"/>
        </w:rPr>
      </w:pPr>
    </w:p>
    <w:p>
      <w:pPr>
        <w:pStyle w:val="5"/>
        <w:rPr>
          <w:i/>
          <w:iCs/>
          <w:sz w:val="2"/>
          <w:szCs w:val="2"/>
        </w:rPr>
      </w:pPr>
      <w:r>
        <w:rPr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6737350" cy="555625"/>
                <wp:effectExtent l="4445" t="508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hr-HR"/>
                              </w:rPr>
                            </w:pPr>
                            <w:r>
                              <w:t>Izdaje župa Presvetog Srca Isusova, Palmotićeva 31, Zagreb</w:t>
                            </w:r>
                            <w:r>
                              <w:rPr>
                                <w:rFonts w:hint="default"/>
                                <w:lang w:val="hr-HR"/>
                              </w:rPr>
                              <w:t>.</w:t>
                            </w:r>
                          </w:p>
                          <w:p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default"/>
                                <w:lang w:val="hr-HR"/>
                              </w:rPr>
                              <w:t>T</w:t>
                            </w:r>
                            <w:r>
                              <w:t>el. 01/210 4451, zupalma@email.t-com.hr, godina X</w:t>
                            </w:r>
                            <w:r>
                              <w:rPr>
                                <w:rFonts w:hint="default"/>
                                <w:lang w:val="hr-HR"/>
                              </w:rPr>
                              <w:t>.</w:t>
                            </w:r>
                            <w:r>
                              <w:t xml:space="preserve">,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"http://www.zupa-presvetog-srca-isusova.hr/"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eastAsia="Calibri"/>
                                <w:color w:val="auto"/>
                              </w:rPr>
                              <w:t>http://www.zupa-presvetog-srca-isusova.hr/</w:t>
                            </w:r>
                            <w:r>
                              <w:rPr>
                                <w:rStyle w:val="4"/>
                                <w:rFonts w:eastAsia="Calibri"/>
                                <w:color w:val="auto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pt;margin-top:0.35pt;height:43.75pt;width:530.5pt;z-index:251659264;mso-width-relative:page;mso-height-relative:page;" fillcolor="#FFFFFF" filled="t" stroked="t" coordsize="21600,21600" o:gfxdata="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V09XNUAAAAGAQAADwAAAAAAAAABACAAAAAiAAAAZHJzL2Rvd25yZXYueG1sUEsBAhQA&#10;FAAAAAgAh07iQLMbA7AuAgAAhgQAAA4AAAAAAAAAAQAgAAAAJ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hr-HR"/>
                        </w:rPr>
                      </w:pPr>
                      <w:r>
                        <w:t>Izdaje župa Presvetog Srca Isusova, Palmotićeva 31, Zagreb</w:t>
                      </w:r>
                      <w:r>
                        <w:rPr>
                          <w:rFonts w:hint="default"/>
                          <w:lang w:val="hr-HR"/>
                        </w:rPr>
                        <w:t>.</w:t>
                      </w:r>
                    </w:p>
                    <w:p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default"/>
                          <w:lang w:val="hr-HR"/>
                        </w:rPr>
                        <w:t>T</w:t>
                      </w:r>
                      <w:r>
                        <w:t>el. 01/210 4451, zupalma@email.t-com.hr, godina X</w:t>
                      </w:r>
                      <w:r>
                        <w:rPr>
                          <w:rFonts w:hint="default"/>
                          <w:lang w:val="hr-HR"/>
                        </w:rPr>
                        <w:t>.</w:t>
                      </w:r>
                      <w:r>
                        <w:t xml:space="preserve">,  </w:t>
                      </w:r>
                      <w:r>
                        <w:fldChar w:fldCharType="begin"/>
                      </w:r>
                      <w:r>
                        <w:instrText xml:space="preserve"> HYPERLINK "http://www.zupa-presvetog-srca-isusova.hr/"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eastAsia="Calibri"/>
                          <w:color w:val="auto"/>
                        </w:rPr>
                        <w:t>http://www.zupa-presvetog-srca-isusova.hr/</w:t>
                      </w:r>
                      <w:r>
                        <w:rPr>
                          <w:rStyle w:val="4"/>
                          <w:rFonts w:eastAsia="Calibri"/>
                          <w:color w:val="auto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2"/>
        </w:tabs>
      </w:pPr>
    </w:p>
    <w:p/>
    <w:sectPr>
      <w:pgSz w:w="11907" w:h="16839"/>
      <w:pgMar w:top="-568" w:right="708" w:bottom="426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.AppleSystemUIFon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6098D"/>
    <w:rsid w:val="0CE6098D"/>
    <w:rsid w:val="2F744CD0"/>
    <w:rsid w:val="7CC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paragraph" w:styleId="5">
    <w:name w:val="Normal (Web)"/>
    <w:basedOn w:val="1"/>
    <w:qFormat/>
    <w:uiPriority w:val="0"/>
    <w:rPr>
      <w:lang w:eastAsia="hr-HR" w:bidi="ta-IN"/>
    </w:rPr>
  </w:style>
  <w:style w:type="character" w:styleId="6">
    <w:name w:val="Strong"/>
    <w:basedOn w:val="2"/>
    <w:qFormat/>
    <w:uiPriority w:val="0"/>
    <w:rPr>
      <w:b/>
      <w:bCs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qFormat/>
    <w:uiPriority w:val="34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customStyle="1" w:styleId="9">
    <w:name w:val="p1"/>
    <w:basedOn w:val="1"/>
    <w:uiPriority w:val="0"/>
    <w:rPr>
      <w:rFonts w:ascii=".AppleSystemUIFont" w:hAnsi=".AppleSystemUIFont" w:eastAsiaTheme="minorEastAsia"/>
      <w:sz w:val="23"/>
      <w:szCs w:val="23"/>
      <w:lang w:eastAsia="ja-JP"/>
    </w:rPr>
  </w:style>
  <w:style w:type="character" w:customStyle="1" w:styleId="10">
    <w:name w:val="s1"/>
    <w:basedOn w:val="2"/>
    <w:uiPriority w:val="0"/>
    <w:rPr>
      <w:rFonts w:hint="default" w:ascii="UICTFontTextStyleBody" w:hAnsi="UICTFontTextStyleBody"/>
      <w:sz w:val="23"/>
      <w:szCs w:val="23"/>
    </w:rPr>
  </w:style>
  <w:style w:type="character" w:customStyle="1" w:styleId="11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2024-04-06T08:14:00Z</dcterms:created>
  <dc:creator>Stipo Balatinac</dc:creator>
  <cp:lastModifiedBy>Stipo Balatinac</cp:lastModifiedBy>
  <cp:lastPrinted>2024-04-06T09:18:12Z</cp:lastPrinted>
  <dcterms:modified xsi:type="dcterms:W3CDTF">2024-04-06T15:21:08Z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04CF779BAC36451DAE1BD18504C5E2E6_11</vt:lpwstr>
  </property>
</Properties>
</file>